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564A91" w:rsidRDefault="00C546F3" w:rsidP="00564A91">
      <w:pPr>
        <w:ind w:left="3500" w:hangingChars="1250" w:hanging="35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件　名　</w:t>
      </w:r>
      <w:r w:rsidR="00564A91" w:rsidRPr="00564A91">
        <w:rPr>
          <w:rFonts w:asciiTheme="minorEastAsia" w:hAnsiTheme="minorEastAsia" w:hint="eastAsia"/>
          <w:sz w:val="28"/>
          <w:szCs w:val="28"/>
        </w:rPr>
        <w:t>勝浦町立生比奈小学校・勝浦町立横瀬小学校複合機賃貸借</w:t>
      </w:r>
    </w:p>
    <w:p w:rsidR="00921DFD" w:rsidRPr="00564A91" w:rsidRDefault="00564A91" w:rsidP="00564A91">
      <w:pPr>
        <w:ind w:leftChars="500" w:left="3150" w:hangingChars="750" w:hanging="21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564A91">
        <w:rPr>
          <w:rFonts w:asciiTheme="minorEastAsia" w:hAnsiTheme="minorEastAsia" w:hint="eastAsia"/>
          <w:sz w:val="28"/>
          <w:szCs w:val="28"/>
        </w:rPr>
        <w:t>及び保守契約</w:t>
      </w:r>
    </w:p>
    <w:p w:rsidR="00C546F3" w:rsidRPr="00921DFD" w:rsidRDefault="00BB71B8" w:rsidP="00921DFD">
      <w:pPr>
        <w:ind w:leftChars="500" w:left="3150" w:hangingChars="750" w:hanging="21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 w:rsidR="00921DF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B7" w:rsidRDefault="00DD1EB7" w:rsidP="00032A3C">
      <w:r>
        <w:separator/>
      </w:r>
    </w:p>
  </w:endnote>
  <w:endnote w:type="continuationSeparator" w:id="0">
    <w:p w:rsidR="00DD1EB7" w:rsidRDefault="00DD1EB7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B7" w:rsidRDefault="00DD1EB7" w:rsidP="00032A3C">
      <w:r>
        <w:separator/>
      </w:r>
    </w:p>
  </w:footnote>
  <w:footnote w:type="continuationSeparator" w:id="0">
    <w:p w:rsidR="00DD1EB7" w:rsidRDefault="00DD1EB7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3140E1"/>
    <w:rsid w:val="00420F5B"/>
    <w:rsid w:val="00564A91"/>
    <w:rsid w:val="00645F92"/>
    <w:rsid w:val="0078544E"/>
    <w:rsid w:val="007F5249"/>
    <w:rsid w:val="00921DFD"/>
    <w:rsid w:val="00A32077"/>
    <w:rsid w:val="00B806F2"/>
    <w:rsid w:val="00BB71B8"/>
    <w:rsid w:val="00C25E8C"/>
    <w:rsid w:val="00C546F3"/>
    <w:rsid w:val="00D82316"/>
    <w:rsid w:val="00DD1EB7"/>
    <w:rsid w:val="00E61A3E"/>
    <w:rsid w:val="00E937D0"/>
    <w:rsid w:val="00F2076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5BB0D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0457</dc:creator>
  <cp:lastModifiedBy>中田　　敦士</cp:lastModifiedBy>
  <cp:revision>2</cp:revision>
  <cp:lastPrinted>2023-07-17T02:20:00Z</cp:lastPrinted>
  <dcterms:created xsi:type="dcterms:W3CDTF">2023-07-17T02:20:00Z</dcterms:created>
  <dcterms:modified xsi:type="dcterms:W3CDTF">2023-07-17T02:20:00Z</dcterms:modified>
</cp:coreProperties>
</file>