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AAA" w:rsidRPr="0070468D" w:rsidRDefault="0047086D">
      <w:pPr>
        <w:rPr>
          <w:rFonts w:ascii="HG丸ｺﾞｼｯｸM-PRO" w:eastAsia="HG丸ｺﾞｼｯｸM-PRO"/>
          <w:sz w:val="24"/>
        </w:rPr>
      </w:pPr>
      <w:r w:rsidRPr="0070468D">
        <w:rPr>
          <w:rFonts w:ascii="HG丸ｺﾞｼｯｸM-PRO" w:eastAsia="HG丸ｺﾞｼｯｸM-PRO" w:hint="eastAsia"/>
          <w:sz w:val="24"/>
        </w:rPr>
        <w:t>農地法第３条許可申請（売買・貸借・贈与・遺贈又は相続人以外への特定遺贈）</w:t>
      </w:r>
    </w:p>
    <w:p w:rsidR="00703104" w:rsidRDefault="00703104">
      <w:pPr>
        <w:rPr>
          <w:rFonts w:ascii="HG丸ｺﾞｼｯｸM-PRO" w:eastAsia="HG丸ｺﾞｼｯｸM-PRO"/>
          <w:sz w:val="24"/>
        </w:rPr>
      </w:pPr>
    </w:p>
    <w:p w:rsidR="00933CDE" w:rsidRPr="0070468D" w:rsidRDefault="00933CDE">
      <w:pPr>
        <w:rPr>
          <w:rFonts w:ascii="HG丸ｺﾞｼｯｸM-PRO" w:eastAsia="HG丸ｺﾞｼｯｸM-PRO"/>
          <w:sz w:val="24"/>
        </w:rPr>
      </w:pPr>
    </w:p>
    <w:p w:rsidR="0047086D" w:rsidRPr="0070468D" w:rsidRDefault="0047086D" w:rsidP="0047086D">
      <w:pPr>
        <w:rPr>
          <w:rFonts w:ascii="HG丸ｺﾞｼｯｸM-PRO" w:eastAsia="HG丸ｺﾞｼｯｸM-PRO"/>
          <w:bCs/>
          <w:sz w:val="24"/>
        </w:rPr>
      </w:pPr>
      <w:r w:rsidRPr="0070468D">
        <w:rPr>
          <w:rFonts w:ascii="HG丸ｺﾞｼｯｸM-PRO" w:eastAsia="HG丸ｺﾞｼｯｸM-PRO" w:hint="eastAsia"/>
          <w:bCs/>
          <w:sz w:val="24"/>
        </w:rPr>
        <w:t>譲受人の要件</w:t>
      </w:r>
      <w:r w:rsidR="0070468D" w:rsidRPr="0070468D">
        <w:rPr>
          <w:rFonts w:ascii="HG丸ｺﾞｼｯｸM-PRO" w:eastAsia="HG丸ｺﾞｼｯｸM-PRO" w:hint="eastAsia"/>
          <w:bCs/>
          <w:sz w:val="24"/>
        </w:rPr>
        <w:t>（すべて満たすこと）</w:t>
      </w:r>
    </w:p>
    <w:p w:rsidR="00933CDE" w:rsidRDefault="0047086D" w:rsidP="00933CDE">
      <w:pPr>
        <w:ind w:left="720" w:hangingChars="300" w:hanging="720"/>
        <w:rPr>
          <w:rFonts w:ascii="HG丸ｺﾞｼｯｸM-PRO" w:eastAsia="HG丸ｺﾞｼｯｸM-PRO"/>
          <w:sz w:val="24"/>
        </w:rPr>
      </w:pPr>
      <w:r w:rsidRPr="0070468D">
        <w:rPr>
          <w:rFonts w:ascii="HG丸ｺﾞｼｯｸM-PRO" w:eastAsia="HG丸ｺﾞｼｯｸM-PRO" w:hint="eastAsia"/>
          <w:sz w:val="24"/>
        </w:rPr>
        <w:t xml:space="preserve">　（１）</w:t>
      </w:r>
      <w:r w:rsidR="00703104" w:rsidRPr="0070468D">
        <w:rPr>
          <w:rFonts w:ascii="HG丸ｺﾞｼｯｸM-PRO" w:eastAsia="HG丸ｺﾞｼｯｸM-PRO" w:hint="eastAsia"/>
          <w:sz w:val="24"/>
        </w:rPr>
        <w:t>今回申請地を含め、所有している</w:t>
      </w:r>
      <w:r w:rsidRPr="0070468D">
        <w:rPr>
          <w:rFonts w:ascii="HG丸ｺﾞｼｯｸM-PRO" w:eastAsia="HG丸ｺﾞｼｯｸM-PRO" w:hint="eastAsia"/>
          <w:sz w:val="24"/>
        </w:rPr>
        <w:t>農地</w:t>
      </w:r>
      <w:r w:rsidR="00703104" w:rsidRPr="0070468D">
        <w:rPr>
          <w:rFonts w:ascii="HG丸ｺﾞｼｯｸM-PRO" w:eastAsia="HG丸ｺﾞｼｯｸM-PRO" w:hint="eastAsia"/>
          <w:sz w:val="24"/>
        </w:rPr>
        <w:t>又は借りている農地</w:t>
      </w:r>
      <w:r w:rsidRPr="0070468D">
        <w:rPr>
          <w:rFonts w:ascii="HG丸ｺﾞｼｯｸM-PRO" w:eastAsia="HG丸ｺﾞｼｯｸM-PRO" w:hint="eastAsia"/>
          <w:sz w:val="24"/>
        </w:rPr>
        <w:t>の全てを効率的に利用して耕作を行うこと</w:t>
      </w:r>
    </w:p>
    <w:p w:rsidR="0047086D" w:rsidRDefault="0047086D" w:rsidP="0047086D">
      <w:pPr>
        <w:rPr>
          <w:rFonts w:ascii="HG丸ｺﾞｼｯｸM-PRO" w:eastAsia="HG丸ｺﾞｼｯｸM-PRO"/>
          <w:sz w:val="24"/>
        </w:rPr>
      </w:pPr>
      <w:r w:rsidRPr="0070468D">
        <w:rPr>
          <w:rFonts w:ascii="HG丸ｺﾞｼｯｸM-PRO" w:eastAsia="HG丸ｺﾞｼｯｸM-PRO" w:hint="eastAsia"/>
          <w:sz w:val="24"/>
        </w:rPr>
        <w:t xml:space="preserve">　（</w:t>
      </w:r>
      <w:r w:rsidR="003A7205">
        <w:rPr>
          <w:rFonts w:ascii="HG丸ｺﾞｼｯｸM-PRO" w:eastAsia="HG丸ｺﾞｼｯｸM-PRO" w:hint="eastAsia"/>
          <w:sz w:val="24"/>
        </w:rPr>
        <w:t>２</w:t>
      </w:r>
      <w:r w:rsidRPr="0070468D">
        <w:rPr>
          <w:rFonts w:ascii="HG丸ｺﾞｼｯｸM-PRO" w:eastAsia="HG丸ｺﾞｼｯｸM-PRO" w:hint="eastAsia"/>
          <w:sz w:val="24"/>
        </w:rPr>
        <w:t>）申請者または世帯員等が農作業に</w:t>
      </w:r>
      <w:r w:rsidR="005F5705">
        <w:rPr>
          <w:rFonts w:ascii="HG丸ｺﾞｼｯｸM-PRO" w:eastAsia="HG丸ｺﾞｼｯｸM-PRO" w:hint="eastAsia"/>
          <w:sz w:val="24"/>
        </w:rPr>
        <w:t>おおむね</w:t>
      </w:r>
      <w:r w:rsidR="003B0249">
        <w:rPr>
          <w:rFonts w:ascii="HG丸ｺﾞｼｯｸM-PRO" w:eastAsia="HG丸ｺﾞｼｯｸM-PRO" w:hint="eastAsia"/>
          <w:sz w:val="24"/>
        </w:rPr>
        <w:t>150日以上</w:t>
      </w:r>
      <w:r w:rsidR="005F5705">
        <w:rPr>
          <w:rFonts w:ascii="HG丸ｺﾞｼｯｸM-PRO" w:eastAsia="HG丸ｺﾞｼｯｸM-PRO" w:hint="eastAsia"/>
          <w:sz w:val="24"/>
        </w:rPr>
        <w:t>従事</w:t>
      </w:r>
      <w:r w:rsidRPr="0070468D">
        <w:rPr>
          <w:rFonts w:ascii="HG丸ｺﾞｼｯｸM-PRO" w:eastAsia="HG丸ｺﾞｼｯｸM-PRO" w:hint="eastAsia"/>
          <w:sz w:val="24"/>
        </w:rPr>
        <w:t>すること</w:t>
      </w:r>
      <w:r w:rsidRPr="0070468D">
        <w:rPr>
          <w:rFonts w:ascii="HG丸ｺﾞｼｯｸM-PRO" w:eastAsia="HG丸ｺﾞｼｯｸM-PRO" w:hint="eastAsia"/>
          <w:sz w:val="24"/>
        </w:rPr>
        <w:br/>
        <w:t xml:space="preserve">　（</w:t>
      </w:r>
      <w:r w:rsidR="003A7205">
        <w:rPr>
          <w:rFonts w:ascii="HG丸ｺﾞｼｯｸM-PRO" w:eastAsia="HG丸ｺﾞｼｯｸM-PRO" w:hint="eastAsia"/>
          <w:sz w:val="24"/>
        </w:rPr>
        <w:t>３</w:t>
      </w:r>
      <w:r w:rsidRPr="0070468D">
        <w:rPr>
          <w:rFonts w:ascii="HG丸ｺﾞｼｯｸM-PRO" w:eastAsia="HG丸ｺﾞｼｯｸM-PRO" w:hint="eastAsia"/>
          <w:sz w:val="24"/>
        </w:rPr>
        <w:t>）法人の場合、</w:t>
      </w:r>
      <w:r w:rsidR="006B54BA">
        <w:rPr>
          <w:rFonts w:ascii="HG丸ｺﾞｼｯｸM-PRO" w:eastAsia="HG丸ｺﾞｼｯｸM-PRO" w:hint="eastAsia"/>
          <w:sz w:val="24"/>
        </w:rPr>
        <w:t>農地所有適格法人</w:t>
      </w:r>
      <w:r w:rsidRPr="0070468D">
        <w:rPr>
          <w:rFonts w:ascii="HG丸ｺﾞｼｯｸM-PRO" w:eastAsia="HG丸ｺﾞｼｯｸM-PRO" w:hint="eastAsia"/>
          <w:sz w:val="24"/>
        </w:rPr>
        <w:t>であること</w:t>
      </w:r>
      <w:r w:rsidRPr="0070468D">
        <w:rPr>
          <w:rFonts w:ascii="HG丸ｺﾞｼｯｸM-PRO" w:eastAsia="HG丸ｺﾞｼｯｸM-PRO" w:hint="eastAsia"/>
          <w:sz w:val="24"/>
        </w:rPr>
        <w:br/>
        <w:t xml:space="preserve">　（</w:t>
      </w:r>
      <w:r w:rsidR="003A7205">
        <w:rPr>
          <w:rFonts w:ascii="HG丸ｺﾞｼｯｸM-PRO" w:eastAsia="HG丸ｺﾞｼｯｸM-PRO" w:hint="eastAsia"/>
          <w:sz w:val="24"/>
        </w:rPr>
        <w:t>４</w:t>
      </w:r>
      <w:r w:rsidRPr="0070468D">
        <w:rPr>
          <w:rFonts w:ascii="HG丸ｺﾞｼｯｸM-PRO" w:eastAsia="HG丸ｺﾞｼｯｸM-PRO" w:hint="eastAsia"/>
          <w:sz w:val="24"/>
        </w:rPr>
        <w:t>）周辺の農地利用に悪影響を与えないこと</w:t>
      </w:r>
    </w:p>
    <w:p w:rsidR="00D208F8" w:rsidRDefault="00D208F8" w:rsidP="0047086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（</w:t>
      </w:r>
      <w:r w:rsidR="003A7205">
        <w:rPr>
          <w:rFonts w:ascii="HG丸ｺﾞｼｯｸM-PRO" w:eastAsia="HG丸ｺﾞｼｯｸM-PRO" w:hint="eastAsia"/>
          <w:sz w:val="24"/>
        </w:rPr>
        <w:t>５</w:t>
      </w:r>
      <w:r>
        <w:rPr>
          <w:rFonts w:ascii="HG丸ｺﾞｼｯｸM-PRO" w:eastAsia="HG丸ｺﾞｼｯｸM-PRO" w:hint="eastAsia"/>
          <w:sz w:val="24"/>
        </w:rPr>
        <w:t>）経営移譲年金受給者でないこと</w:t>
      </w:r>
      <w:r w:rsidR="00C67A96">
        <w:rPr>
          <w:rFonts w:ascii="HG丸ｺﾞｼｯｸM-PRO" w:eastAsia="HG丸ｺﾞｼｯｸM-PRO" w:hint="eastAsia"/>
          <w:sz w:val="24"/>
        </w:rPr>
        <w:t>※１</w:t>
      </w:r>
    </w:p>
    <w:p w:rsidR="00D208F8" w:rsidRDefault="00D208F8" w:rsidP="0047086D">
      <w:pPr>
        <w:rPr>
          <w:rFonts w:ascii="HG丸ｺﾞｼｯｸM-PRO" w:eastAsia="HG丸ｺﾞｼｯｸM-PRO"/>
          <w:sz w:val="24"/>
        </w:rPr>
      </w:pPr>
    </w:p>
    <w:p w:rsidR="00D208F8" w:rsidRDefault="003A7205" w:rsidP="0047086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</w:t>
      </w:r>
      <w:r w:rsidR="00D208F8">
        <w:rPr>
          <w:rFonts w:ascii="HG丸ｺﾞｼｯｸM-PRO" w:eastAsia="HG丸ｺﾞｼｯｸM-PRO" w:hint="eastAsia"/>
          <w:sz w:val="24"/>
        </w:rPr>
        <w:t>土地については、特定処分対象農地</w:t>
      </w:r>
      <w:r w:rsidR="00BE3A77">
        <w:rPr>
          <w:rFonts w:ascii="HG丸ｺﾞｼｯｸM-PRO" w:eastAsia="HG丸ｺﾞｼｯｸM-PRO" w:hint="eastAsia"/>
          <w:sz w:val="24"/>
        </w:rPr>
        <w:t>等</w:t>
      </w:r>
      <w:r w:rsidR="00D208F8">
        <w:rPr>
          <w:rFonts w:ascii="HG丸ｺﾞｼｯｸM-PRO" w:eastAsia="HG丸ｺﾞｼｯｸM-PRO" w:hint="eastAsia"/>
          <w:sz w:val="24"/>
        </w:rPr>
        <w:t>でないこと</w:t>
      </w:r>
    </w:p>
    <w:p w:rsidR="00D208F8" w:rsidRDefault="00D208F8" w:rsidP="00D208F8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（特定処分対象農地</w:t>
      </w:r>
      <w:r w:rsidR="00BE3A77">
        <w:rPr>
          <w:rFonts w:ascii="HG丸ｺﾞｼｯｸM-PRO" w:eastAsia="HG丸ｺﾞｼｯｸM-PRO" w:hint="eastAsia"/>
          <w:sz w:val="24"/>
        </w:rPr>
        <w:t>等</w:t>
      </w:r>
      <w:r>
        <w:rPr>
          <w:rFonts w:ascii="HG丸ｺﾞｼｯｸM-PRO" w:eastAsia="HG丸ｺﾞｼｯｸM-PRO" w:hint="eastAsia"/>
          <w:sz w:val="24"/>
        </w:rPr>
        <w:t>・・・</w:t>
      </w:r>
      <w:r w:rsidR="00BE3A77">
        <w:rPr>
          <w:rFonts w:ascii="HG丸ｺﾞｼｯｸM-PRO" w:eastAsia="HG丸ｺﾞｼｯｸM-PRO" w:hint="eastAsia"/>
          <w:sz w:val="24"/>
        </w:rPr>
        <w:t>後継者に貸し付けて経営移譲した農地等</w:t>
      </w:r>
      <w:r>
        <w:rPr>
          <w:rFonts w:ascii="HG丸ｺﾞｼｯｸM-PRO" w:eastAsia="HG丸ｺﾞｼｯｸM-PRO" w:hint="eastAsia"/>
          <w:sz w:val="24"/>
        </w:rPr>
        <w:t>）</w:t>
      </w:r>
    </w:p>
    <w:p w:rsidR="00D208F8" w:rsidRPr="00D208F8" w:rsidRDefault="00D208F8" w:rsidP="00D208F8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贈与により後継者へ処分した農地（名義が後継者に変</w:t>
      </w:r>
      <w:r w:rsidR="00AB4200">
        <w:rPr>
          <w:rFonts w:ascii="HG丸ｺﾞｼｯｸM-PRO" w:eastAsia="HG丸ｺﾞｼｯｸM-PRO" w:hint="eastAsia"/>
          <w:sz w:val="24"/>
        </w:rPr>
        <w:t>わっている）ならＯＫ。ただし、贈与税等の納税猶予を受けている農地を売却等した場合は、納税猶予が取り消されることがあります。</w:t>
      </w:r>
    </w:p>
    <w:p w:rsidR="00144D08" w:rsidRPr="0070468D" w:rsidRDefault="00144D08" w:rsidP="0047086D">
      <w:pPr>
        <w:rPr>
          <w:rFonts w:ascii="HG丸ｺﾞｼｯｸM-PRO" w:eastAsia="HG丸ｺﾞｼｯｸM-PRO"/>
          <w:sz w:val="24"/>
        </w:rPr>
      </w:pPr>
      <w:bookmarkStart w:id="0" w:name="_GoBack"/>
      <w:bookmarkEnd w:id="0"/>
    </w:p>
    <w:p w:rsidR="00144D08" w:rsidRPr="0070468D" w:rsidRDefault="00144D08" w:rsidP="0047086D">
      <w:pPr>
        <w:rPr>
          <w:rFonts w:ascii="HG丸ｺﾞｼｯｸM-PRO" w:eastAsia="HG丸ｺﾞｼｯｸM-PRO"/>
          <w:sz w:val="24"/>
        </w:rPr>
      </w:pPr>
      <w:r w:rsidRPr="0070468D">
        <w:rPr>
          <w:rFonts w:ascii="HG丸ｺﾞｼｯｸM-PRO" w:eastAsia="HG丸ｺﾞｼｯｸM-PRO" w:hint="eastAsia"/>
          <w:sz w:val="24"/>
        </w:rPr>
        <w:t>申請書類</w:t>
      </w:r>
    </w:p>
    <w:p w:rsidR="00144D08" w:rsidRPr="0070468D" w:rsidRDefault="00144D08" w:rsidP="0047086D">
      <w:pPr>
        <w:rPr>
          <w:rFonts w:ascii="HG丸ｺﾞｼｯｸM-PRO" w:eastAsia="HG丸ｺﾞｼｯｸM-PRO"/>
          <w:sz w:val="24"/>
        </w:rPr>
      </w:pPr>
      <w:r w:rsidRPr="0070468D">
        <w:rPr>
          <w:rFonts w:ascii="HG丸ｺﾞｼｯｸM-PRO" w:eastAsia="HG丸ｺﾞｼｯｸM-PRO" w:hint="eastAsia"/>
          <w:sz w:val="24"/>
        </w:rPr>
        <w:t xml:space="preserve">　・農地法第３条の規定による許可申請書（様式第２号）・・・</w:t>
      </w:r>
      <w:r w:rsidRPr="008F7EA8">
        <w:rPr>
          <w:rFonts w:ascii="HG丸ｺﾞｼｯｸM-PRO" w:eastAsia="HG丸ｺﾞｼｯｸM-PRO" w:hint="eastAsia"/>
          <w:sz w:val="24"/>
          <w:u w:val="wave"/>
        </w:rPr>
        <w:t>２部提出</w:t>
      </w:r>
    </w:p>
    <w:p w:rsidR="00144D08" w:rsidRPr="0070468D" w:rsidRDefault="00144D08" w:rsidP="0047086D">
      <w:pPr>
        <w:rPr>
          <w:rFonts w:ascii="HG丸ｺﾞｼｯｸM-PRO" w:eastAsia="HG丸ｺﾞｼｯｸM-PRO"/>
          <w:sz w:val="24"/>
        </w:rPr>
      </w:pPr>
      <w:r w:rsidRPr="0070468D">
        <w:rPr>
          <w:rFonts w:ascii="HG丸ｺﾞｼｯｸM-PRO" w:eastAsia="HG丸ｺﾞｼｯｸM-PRO" w:hint="eastAsia"/>
          <w:sz w:val="24"/>
        </w:rPr>
        <w:t xml:space="preserve">　・農地法第３条の規定による許可申請書（</w:t>
      </w:r>
      <w:r w:rsidR="008F7EA8">
        <w:rPr>
          <w:rFonts w:ascii="HG丸ｺﾞｼｯｸM-PRO" w:eastAsia="HG丸ｺﾞｼｯｸM-PRO" w:hint="eastAsia"/>
          <w:sz w:val="24"/>
        </w:rPr>
        <w:t>添付書類</w:t>
      </w:r>
      <w:r w:rsidRPr="0070468D">
        <w:rPr>
          <w:rFonts w:ascii="HG丸ｺﾞｼｯｸM-PRO" w:eastAsia="HG丸ｺﾞｼｯｸM-PRO" w:hint="eastAsia"/>
          <w:sz w:val="24"/>
        </w:rPr>
        <w:t>）（様式第１号の３）</w:t>
      </w:r>
    </w:p>
    <w:p w:rsidR="00144D08" w:rsidRPr="0070468D" w:rsidRDefault="00144D08" w:rsidP="0047086D">
      <w:pPr>
        <w:rPr>
          <w:rFonts w:ascii="HG丸ｺﾞｼｯｸM-PRO" w:eastAsia="HG丸ｺﾞｼｯｸM-PRO"/>
          <w:sz w:val="24"/>
        </w:rPr>
      </w:pPr>
      <w:r w:rsidRPr="0070468D">
        <w:rPr>
          <w:rFonts w:ascii="HG丸ｺﾞｼｯｸM-PRO" w:eastAsia="HG丸ｺﾞｼｯｸM-PRO" w:hint="eastAsia"/>
          <w:sz w:val="24"/>
        </w:rPr>
        <w:t xml:space="preserve">　・土地利用計画書（様式第１１号）</w:t>
      </w:r>
    </w:p>
    <w:p w:rsidR="00144D08" w:rsidRPr="0070468D" w:rsidRDefault="008F7EA8" w:rsidP="0047086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・申請地の</w:t>
      </w:r>
      <w:r w:rsidR="006B4252">
        <w:rPr>
          <w:rFonts w:ascii="HG丸ｺﾞｼｯｸM-PRO" w:eastAsia="HG丸ｺﾞｼｯｸM-PRO" w:hint="eastAsia"/>
          <w:sz w:val="24"/>
        </w:rPr>
        <w:t>全部事項証明書</w:t>
      </w:r>
      <w:r w:rsidR="0014372F" w:rsidRPr="0014372F">
        <w:rPr>
          <w:rFonts w:ascii="HG丸ｺﾞｼｯｸM-PRO" w:eastAsia="HG丸ｺﾞｼｯｸM-PRO" w:hint="eastAsia"/>
          <w:sz w:val="24"/>
          <w:u w:val="single"/>
        </w:rPr>
        <w:t>（添付しなくてもよい）</w:t>
      </w:r>
      <w:r w:rsidR="00144D08" w:rsidRPr="0070468D">
        <w:rPr>
          <w:rFonts w:ascii="HG丸ｺﾞｼｯｸM-PRO" w:eastAsia="HG丸ｺﾞｼｯｸM-PRO" w:hint="eastAsia"/>
          <w:sz w:val="24"/>
        </w:rPr>
        <w:t>・公図</w:t>
      </w:r>
    </w:p>
    <w:p w:rsidR="00144D08" w:rsidRPr="0070468D" w:rsidRDefault="00144D08" w:rsidP="0047086D">
      <w:pPr>
        <w:rPr>
          <w:rFonts w:ascii="HG丸ｺﾞｼｯｸM-PRO" w:eastAsia="HG丸ｺﾞｼｯｸM-PRO"/>
          <w:sz w:val="24"/>
        </w:rPr>
      </w:pPr>
      <w:r w:rsidRPr="0070468D">
        <w:rPr>
          <w:rFonts w:ascii="HG丸ｺﾞｼｯｸM-PRO" w:eastAsia="HG丸ｺﾞｼｯｸM-PRO" w:hint="eastAsia"/>
          <w:sz w:val="24"/>
        </w:rPr>
        <w:t xml:space="preserve">　・位置図（住宅地図等写し。</w:t>
      </w:r>
      <w:r w:rsidR="001D7A05">
        <w:rPr>
          <w:rFonts w:ascii="HG丸ｺﾞｼｯｸM-PRO" w:eastAsia="HG丸ｺﾞｼｯｸM-PRO" w:hint="eastAsia"/>
          <w:sz w:val="24"/>
        </w:rPr>
        <w:t>申請地を赤色で表示。</w:t>
      </w:r>
      <w:r w:rsidRPr="0070468D">
        <w:rPr>
          <w:rFonts w:ascii="HG丸ｺﾞｼｯｸM-PRO" w:eastAsia="HG丸ｺﾞｼｯｸM-PRO" w:hint="eastAsia"/>
          <w:sz w:val="24"/>
        </w:rPr>
        <w:t>）</w:t>
      </w:r>
    </w:p>
    <w:p w:rsidR="00144D08" w:rsidRDefault="00144D08" w:rsidP="000343BC">
      <w:pPr>
        <w:ind w:left="480" w:hangingChars="200" w:hanging="480"/>
        <w:rPr>
          <w:rFonts w:ascii="HG丸ｺﾞｼｯｸM-PRO" w:eastAsia="HG丸ｺﾞｼｯｸM-PRO"/>
          <w:sz w:val="24"/>
        </w:rPr>
      </w:pPr>
      <w:r w:rsidRPr="0070468D">
        <w:rPr>
          <w:rFonts w:ascii="HG丸ｺﾞｼｯｸM-PRO" w:eastAsia="HG丸ｺﾞｼｯｸM-PRO" w:hint="eastAsia"/>
          <w:sz w:val="24"/>
        </w:rPr>
        <w:t xml:space="preserve">　・土地の現況写真（２方向以上撮影</w:t>
      </w:r>
      <w:r w:rsidR="001D7A05">
        <w:rPr>
          <w:rFonts w:ascii="HG丸ｺﾞｼｯｸM-PRO" w:eastAsia="HG丸ｺﾞｼｯｸM-PRO" w:hint="eastAsia"/>
          <w:sz w:val="24"/>
        </w:rPr>
        <w:t>。どの方向から撮影したか分かるように表記し、申請地は赤色で表示する</w:t>
      </w:r>
      <w:r w:rsidRPr="0070468D">
        <w:rPr>
          <w:rFonts w:ascii="HG丸ｺﾞｼｯｸM-PRO" w:eastAsia="HG丸ｺﾞｼｯｸM-PRO" w:hint="eastAsia"/>
          <w:sz w:val="24"/>
        </w:rPr>
        <w:t>）</w:t>
      </w:r>
    </w:p>
    <w:p w:rsidR="005F5705" w:rsidRPr="0070468D" w:rsidRDefault="005F5705" w:rsidP="003326A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以下申請の状況に応じて必要</w:t>
      </w:r>
    </w:p>
    <w:p w:rsidR="00144D08" w:rsidRPr="0070468D" w:rsidRDefault="00144D08" w:rsidP="0047086D">
      <w:pPr>
        <w:rPr>
          <w:rFonts w:ascii="HG丸ｺﾞｼｯｸM-PRO" w:eastAsia="HG丸ｺﾞｼｯｸM-PRO"/>
          <w:sz w:val="24"/>
        </w:rPr>
      </w:pPr>
      <w:r w:rsidRPr="0070468D">
        <w:rPr>
          <w:rFonts w:ascii="HG丸ｺﾞｼｯｸM-PRO" w:eastAsia="HG丸ｺﾞｼｯｸM-PRO" w:hint="eastAsia"/>
          <w:sz w:val="24"/>
        </w:rPr>
        <w:t xml:space="preserve">　・住民票</w:t>
      </w:r>
      <w:r w:rsidR="000F2994">
        <w:rPr>
          <w:rFonts w:ascii="HG丸ｺﾞｼｯｸM-PRO" w:eastAsia="HG丸ｺﾞｼｯｸM-PRO" w:hint="eastAsia"/>
          <w:sz w:val="24"/>
        </w:rPr>
        <w:t>の写し</w:t>
      </w:r>
      <w:r w:rsidR="009722B0">
        <w:rPr>
          <w:rFonts w:ascii="HG丸ｺﾞｼｯｸM-PRO" w:eastAsia="HG丸ｺﾞｼｯｸM-PRO" w:hint="eastAsia"/>
          <w:sz w:val="24"/>
        </w:rPr>
        <w:t>（町外に居住の場合）</w:t>
      </w:r>
    </w:p>
    <w:p w:rsidR="00144D08" w:rsidRDefault="009722B0" w:rsidP="0047086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・耕作証明書（町外に居住の</w:t>
      </w:r>
      <w:r w:rsidR="00144D08" w:rsidRPr="0070468D">
        <w:rPr>
          <w:rFonts w:ascii="HG丸ｺﾞｼｯｸM-PRO" w:eastAsia="HG丸ｺﾞｼｯｸM-PRO" w:hint="eastAsia"/>
          <w:sz w:val="24"/>
        </w:rPr>
        <w:t>場合）</w:t>
      </w:r>
    </w:p>
    <w:p w:rsidR="008F7EA8" w:rsidRDefault="00435AE9" w:rsidP="0047086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・戸籍全部事項証明書（申請者が未成年の場合）（</w:t>
      </w:r>
      <w:r w:rsidR="008F7EA8">
        <w:rPr>
          <w:rFonts w:ascii="HG丸ｺﾞｼｯｸM-PRO" w:eastAsia="HG丸ｺﾞｼｯｸM-PRO" w:hint="eastAsia"/>
          <w:sz w:val="24"/>
        </w:rPr>
        <w:t>相続人以外への特定遺贈の場合）</w:t>
      </w:r>
    </w:p>
    <w:p w:rsidR="008F7EA8" w:rsidRDefault="008F7EA8" w:rsidP="0047086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・公正証書（相続人以外への特定遺贈の場合）</w:t>
      </w:r>
    </w:p>
    <w:p w:rsidR="009722B0" w:rsidRPr="0014372F" w:rsidRDefault="009722B0" w:rsidP="0047086D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・法人登記事項証明書（法人の場合）</w:t>
      </w:r>
      <w:r w:rsidR="0014372F" w:rsidRPr="0014372F">
        <w:rPr>
          <w:rFonts w:ascii="HG丸ｺﾞｼｯｸM-PRO" w:eastAsia="HG丸ｺﾞｼｯｸM-PRO" w:hint="eastAsia"/>
          <w:sz w:val="24"/>
          <w:u w:val="single"/>
        </w:rPr>
        <w:t>（添付しなくてもよい）</w:t>
      </w:r>
    </w:p>
    <w:p w:rsidR="009722B0" w:rsidRDefault="009722B0" w:rsidP="0047086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・定款又は寄付行為</w:t>
      </w:r>
      <w:r w:rsidR="005C170F">
        <w:rPr>
          <w:rFonts w:ascii="HG丸ｺﾞｼｯｸM-PRO" w:eastAsia="HG丸ｺﾞｼｯｸM-PRO" w:hint="eastAsia"/>
          <w:sz w:val="24"/>
        </w:rPr>
        <w:t>の写し</w:t>
      </w:r>
      <w:r>
        <w:rPr>
          <w:rFonts w:ascii="HG丸ｺﾞｼｯｸM-PRO" w:eastAsia="HG丸ｺﾞｼｯｸM-PRO" w:hint="eastAsia"/>
          <w:sz w:val="24"/>
        </w:rPr>
        <w:t>（法人の場合）</w:t>
      </w:r>
    </w:p>
    <w:p w:rsidR="009722B0" w:rsidRPr="009722B0" w:rsidRDefault="009722B0" w:rsidP="0047086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</w:t>
      </w:r>
      <w:r w:rsidR="00222419" w:rsidRPr="00222419">
        <w:rPr>
          <w:rFonts w:ascii="HG丸ｺﾞｼｯｸM-PRO" w:eastAsia="HG丸ｺﾞｼｯｸM-PRO" w:hint="eastAsia"/>
          <w:sz w:val="24"/>
        </w:rPr>
        <w:t>農業所有適格法人</w:t>
      </w:r>
      <w:r>
        <w:rPr>
          <w:rFonts w:ascii="HG丸ｺﾞｼｯｸM-PRO" w:eastAsia="HG丸ｺﾞｼｯｸM-PRO" w:hint="eastAsia"/>
          <w:sz w:val="24"/>
        </w:rPr>
        <w:t>としての事業等の状況（別紙）（</w:t>
      </w:r>
      <w:r w:rsidR="00222419" w:rsidRPr="00222419">
        <w:rPr>
          <w:rFonts w:ascii="HG丸ｺﾞｼｯｸM-PRO" w:eastAsia="HG丸ｺﾞｼｯｸM-PRO" w:hint="eastAsia"/>
          <w:sz w:val="24"/>
        </w:rPr>
        <w:t>農業所有適格法人</w:t>
      </w:r>
      <w:r>
        <w:rPr>
          <w:rFonts w:ascii="HG丸ｺﾞｼｯｸM-PRO" w:eastAsia="HG丸ｺﾞｼｯｸM-PRO" w:hint="eastAsia"/>
          <w:sz w:val="24"/>
        </w:rPr>
        <w:t>の場合）</w:t>
      </w:r>
    </w:p>
    <w:p w:rsidR="00490139" w:rsidRDefault="00490139" w:rsidP="0047086D"/>
    <w:p w:rsidR="00DE1580" w:rsidRPr="000343BC" w:rsidRDefault="003A7205" w:rsidP="0047086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※１</w:t>
      </w:r>
      <w:r w:rsidR="00DE1580" w:rsidRPr="000343BC">
        <w:rPr>
          <w:rFonts w:ascii="HG丸ｺﾞｼｯｸM-PRO" w:eastAsia="HG丸ｺﾞｼｯｸM-PRO" w:hint="eastAsia"/>
        </w:rPr>
        <w:t>：経営移譲年金受給者が農地の権利を取得した場合、農業経営を再開したとみなされ、経営移譲年金が支給停止になります。</w:t>
      </w:r>
    </w:p>
    <w:sectPr w:rsidR="00DE1580" w:rsidRPr="000343BC" w:rsidSect="007046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580" w:rsidRDefault="00DE1580" w:rsidP="003A57DF">
      <w:r>
        <w:separator/>
      </w:r>
    </w:p>
  </w:endnote>
  <w:endnote w:type="continuationSeparator" w:id="0">
    <w:p w:rsidR="00DE1580" w:rsidRDefault="00DE1580" w:rsidP="003A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580" w:rsidRDefault="00DE1580" w:rsidP="003A57DF">
      <w:r>
        <w:separator/>
      </w:r>
    </w:p>
  </w:footnote>
  <w:footnote w:type="continuationSeparator" w:id="0">
    <w:p w:rsidR="00DE1580" w:rsidRDefault="00DE1580" w:rsidP="003A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86D"/>
    <w:rsid w:val="00016EBD"/>
    <w:rsid w:val="000343BC"/>
    <w:rsid w:val="000F2994"/>
    <w:rsid w:val="0014372F"/>
    <w:rsid w:val="00144D08"/>
    <w:rsid w:val="001B5B61"/>
    <w:rsid w:val="001D7A05"/>
    <w:rsid w:val="001E1681"/>
    <w:rsid w:val="00222419"/>
    <w:rsid w:val="00320AAA"/>
    <w:rsid w:val="003326AD"/>
    <w:rsid w:val="003A57DF"/>
    <w:rsid w:val="003A7205"/>
    <w:rsid w:val="003B0249"/>
    <w:rsid w:val="003C1C27"/>
    <w:rsid w:val="00435AE9"/>
    <w:rsid w:val="0047086D"/>
    <w:rsid w:val="00490139"/>
    <w:rsid w:val="005C170F"/>
    <w:rsid w:val="005F5705"/>
    <w:rsid w:val="0065654A"/>
    <w:rsid w:val="006B4252"/>
    <w:rsid w:val="006B54BA"/>
    <w:rsid w:val="00703104"/>
    <w:rsid w:val="0070468D"/>
    <w:rsid w:val="007C2BA8"/>
    <w:rsid w:val="007D7AAA"/>
    <w:rsid w:val="00832BBD"/>
    <w:rsid w:val="008F7EA8"/>
    <w:rsid w:val="00933CDE"/>
    <w:rsid w:val="009722B0"/>
    <w:rsid w:val="00AB4200"/>
    <w:rsid w:val="00B0733C"/>
    <w:rsid w:val="00B37FA4"/>
    <w:rsid w:val="00B96356"/>
    <w:rsid w:val="00BE3A77"/>
    <w:rsid w:val="00C67A96"/>
    <w:rsid w:val="00D208F8"/>
    <w:rsid w:val="00DE1580"/>
    <w:rsid w:val="00F9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6475EC"/>
  <w15:docId w15:val="{2F4FDBEA-7888-4B5E-AC70-9A18E812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5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7DF"/>
  </w:style>
  <w:style w:type="paragraph" w:styleId="a7">
    <w:name w:val="footer"/>
    <w:basedOn w:val="a"/>
    <w:link w:val="a8"/>
    <w:uiPriority w:val="99"/>
    <w:unhideWhenUsed/>
    <w:rsid w:val="003A5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0435</dc:creator>
  <cp:lastModifiedBy>会計年度任用職員（濵）</cp:lastModifiedBy>
  <cp:revision>15</cp:revision>
  <cp:lastPrinted>2026-01-05T00:21:00Z</cp:lastPrinted>
  <dcterms:created xsi:type="dcterms:W3CDTF">2016-04-27T07:47:00Z</dcterms:created>
  <dcterms:modified xsi:type="dcterms:W3CDTF">2026-01-05T00:21:00Z</dcterms:modified>
</cp:coreProperties>
</file>